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82BF0" w14:textId="77777777" w:rsidR="00512A9A" w:rsidRPr="00512A9A" w:rsidRDefault="00512A9A" w:rsidP="00512A9A">
      <w:pPr>
        <w:shd w:val="clear" w:color="auto" w:fill="FFFFFF"/>
        <w:spacing w:before="324" w:after="0" w:line="240" w:lineRule="auto"/>
        <w:outlineLvl w:val="0"/>
        <w:rPr>
          <w:rFonts w:ascii="Arial" w:eastAsia="Times New Roman" w:hAnsi="Arial" w:cs="Arial"/>
          <w:b/>
          <w:bCs/>
          <w:color w:val="000000"/>
          <w:kern w:val="36"/>
          <w:sz w:val="30"/>
          <w:szCs w:val="30"/>
          <w:lang w:val="en-US"/>
        </w:rPr>
      </w:pPr>
      <w:r w:rsidRPr="00512A9A">
        <w:rPr>
          <w:rFonts w:ascii="Arial" w:eastAsia="Times New Roman" w:hAnsi="Arial" w:cs="Arial"/>
          <w:b/>
          <w:bCs/>
          <w:color w:val="000000"/>
          <w:kern w:val="36"/>
          <w:sz w:val="30"/>
          <w:szCs w:val="30"/>
          <w:lang w:val="en"/>
        </w:rPr>
        <w:t>Publication Ethics and Publication Malpractice Statement</w:t>
      </w:r>
    </w:p>
    <w:p w14:paraId="5ADA64F0" w14:textId="77777777" w:rsidR="00A401F5" w:rsidRDefault="00A401F5" w:rsidP="00512A9A">
      <w:pPr>
        <w:shd w:val="clear" w:color="auto" w:fill="FFFFFF"/>
        <w:spacing w:after="131" w:line="240" w:lineRule="auto"/>
        <w:rPr>
          <w:rFonts w:ascii="Verdana" w:eastAsia="Times New Roman" w:hAnsi="Verdana" w:cs="Times New Roman"/>
          <w:b/>
          <w:bCs/>
          <w:color w:val="8A1133"/>
          <w:sz w:val="17"/>
          <w:szCs w:val="17"/>
          <w:u w:val="single"/>
          <w:lang w:val="en-US"/>
        </w:rPr>
      </w:pPr>
    </w:p>
    <w:p w14:paraId="0A01B05C" w14:textId="23DE947C" w:rsidR="00512A9A" w:rsidRPr="00512A9A" w:rsidRDefault="00512A9A" w:rsidP="00512A9A">
      <w:pPr>
        <w:shd w:val="clear" w:color="auto" w:fill="FFFFFF"/>
        <w:spacing w:after="131" w:line="240" w:lineRule="auto"/>
        <w:rPr>
          <w:rFonts w:ascii="Verdana" w:eastAsia="Times New Roman" w:hAnsi="Verdana" w:cs="Times New Roman"/>
          <w:b/>
          <w:bCs/>
          <w:color w:val="444444"/>
          <w:sz w:val="17"/>
          <w:szCs w:val="17"/>
          <w:lang w:val="en-US"/>
        </w:rPr>
      </w:pPr>
      <w:r w:rsidRPr="00512A9A">
        <w:rPr>
          <w:rFonts w:ascii="Verdana" w:eastAsia="Times New Roman" w:hAnsi="Verdana" w:cs="Times New Roman"/>
          <w:b/>
          <w:bCs/>
          <w:color w:val="8A1133"/>
          <w:sz w:val="17"/>
          <w:szCs w:val="17"/>
          <w:u w:val="single"/>
          <w:lang w:val="en-US"/>
        </w:rPr>
        <w:t xml:space="preserve">Responsibilities of the Editor and Executive Editorial Board of </w:t>
      </w:r>
      <w:r w:rsidR="00513CB0">
        <w:rPr>
          <w:rFonts w:ascii="Verdana" w:eastAsia="Times New Roman" w:hAnsi="Verdana" w:cs="Times New Roman"/>
          <w:b/>
          <w:bCs/>
          <w:color w:val="8A1133"/>
          <w:sz w:val="17"/>
          <w:szCs w:val="17"/>
          <w:u w:val="single"/>
          <w:lang w:val="en-US"/>
        </w:rPr>
        <w:t>EJA</w:t>
      </w:r>
    </w:p>
    <w:p w14:paraId="7DD77A3B" w14:textId="67FE2609" w:rsidR="00512A9A" w:rsidRPr="00512A9A" w:rsidRDefault="00512A9A" w:rsidP="00512A9A">
      <w:pPr>
        <w:shd w:val="clear" w:color="auto" w:fill="FFFFFF"/>
        <w:spacing w:after="131" w:line="240" w:lineRule="auto"/>
        <w:rPr>
          <w:rFonts w:ascii="Verdana" w:eastAsia="Times New Roman" w:hAnsi="Verdana" w:cs="Times New Roman"/>
          <w:b/>
          <w:bCs/>
          <w:color w:val="444444"/>
          <w:sz w:val="17"/>
          <w:szCs w:val="17"/>
          <w:lang w:val="en-US"/>
        </w:rPr>
      </w:pPr>
      <w:r w:rsidRPr="00512A9A">
        <w:rPr>
          <w:rFonts w:ascii="Verdana" w:eastAsia="Times New Roman" w:hAnsi="Verdana" w:cs="Times New Roman"/>
          <w:b/>
          <w:bCs/>
          <w:color w:val="8A1133"/>
          <w:sz w:val="17"/>
          <w:szCs w:val="17"/>
          <w:u w:val="single"/>
          <w:lang w:val="en-US"/>
        </w:rPr>
        <w:t>Guest Editors’ Responsibilities</w:t>
      </w:r>
    </w:p>
    <w:p w14:paraId="4E792E35" w14:textId="2EDDEFE7" w:rsidR="00512A9A" w:rsidRPr="00512A9A" w:rsidRDefault="00512A9A" w:rsidP="00512A9A">
      <w:pPr>
        <w:shd w:val="clear" w:color="auto" w:fill="FFFFFF"/>
        <w:spacing w:after="131" w:line="240" w:lineRule="auto"/>
        <w:rPr>
          <w:rFonts w:ascii="Verdana" w:eastAsia="Times New Roman" w:hAnsi="Verdana" w:cs="Times New Roman"/>
          <w:b/>
          <w:bCs/>
          <w:color w:val="444444"/>
          <w:sz w:val="17"/>
          <w:szCs w:val="17"/>
          <w:lang w:val="en-US"/>
        </w:rPr>
      </w:pPr>
      <w:r w:rsidRPr="00512A9A">
        <w:rPr>
          <w:rFonts w:ascii="Verdana" w:eastAsia="Times New Roman" w:hAnsi="Verdana" w:cs="Times New Roman"/>
          <w:b/>
          <w:bCs/>
          <w:color w:val="8A1133"/>
          <w:sz w:val="17"/>
          <w:szCs w:val="17"/>
          <w:u w:val="single"/>
          <w:lang w:val="en-US"/>
        </w:rPr>
        <w:t>Authors’ Responsibilities</w:t>
      </w:r>
    </w:p>
    <w:p w14:paraId="19EE7C00" w14:textId="7D4A2BB5" w:rsidR="00512A9A" w:rsidRPr="00512A9A" w:rsidRDefault="00512A9A" w:rsidP="00512A9A">
      <w:pPr>
        <w:shd w:val="clear" w:color="auto" w:fill="FFFFFF"/>
        <w:spacing w:after="131" w:line="240" w:lineRule="auto"/>
        <w:rPr>
          <w:rFonts w:ascii="Verdana" w:eastAsia="Times New Roman" w:hAnsi="Verdana" w:cs="Times New Roman"/>
          <w:b/>
          <w:bCs/>
          <w:color w:val="444444"/>
          <w:sz w:val="17"/>
          <w:szCs w:val="17"/>
          <w:lang w:val="en-US"/>
        </w:rPr>
      </w:pPr>
      <w:r w:rsidRPr="00512A9A">
        <w:rPr>
          <w:rFonts w:ascii="Verdana" w:eastAsia="Times New Roman" w:hAnsi="Verdana" w:cs="Times New Roman"/>
          <w:b/>
          <w:bCs/>
          <w:color w:val="8A1133"/>
          <w:sz w:val="17"/>
          <w:szCs w:val="17"/>
          <w:u w:val="single"/>
          <w:lang w:val="en-US"/>
        </w:rPr>
        <w:t>Reviewers’ Responsibilities</w:t>
      </w:r>
    </w:p>
    <w:p w14:paraId="50583969" w14:textId="77777777" w:rsidR="00A401F5" w:rsidRDefault="00A401F5" w:rsidP="00512A9A">
      <w:pPr>
        <w:shd w:val="clear" w:color="auto" w:fill="FFFFFF"/>
        <w:spacing w:after="0" w:line="240" w:lineRule="auto"/>
        <w:rPr>
          <w:rFonts w:ascii="Verdana" w:eastAsia="Times New Roman" w:hAnsi="Verdana" w:cs="Times New Roman"/>
          <w:b/>
          <w:bCs/>
          <w:color w:val="8A1133"/>
          <w:sz w:val="17"/>
          <w:szCs w:val="17"/>
          <w:u w:val="single"/>
          <w:lang w:val="en-US"/>
        </w:rPr>
      </w:pPr>
    </w:p>
    <w:p w14:paraId="5333335B" w14:textId="639F4EF4" w:rsidR="00512A9A" w:rsidRPr="00512A9A" w:rsidRDefault="00512A9A" w:rsidP="00512A9A">
      <w:pPr>
        <w:shd w:val="clear" w:color="auto" w:fill="FFFFFF"/>
        <w:spacing w:after="0" w:line="240" w:lineRule="auto"/>
        <w:rPr>
          <w:rFonts w:ascii="Verdana" w:eastAsia="Times New Roman" w:hAnsi="Verdana" w:cs="Times New Roman"/>
          <w:color w:val="000000"/>
          <w:sz w:val="18"/>
          <w:szCs w:val="18"/>
          <w:lang w:val="en-US"/>
        </w:rPr>
      </w:pPr>
    </w:p>
    <w:p w14:paraId="6E460611" w14:textId="0B984E53" w:rsidR="00512A9A" w:rsidRPr="00512A9A" w:rsidRDefault="00550EBE" w:rsidP="00512A9A">
      <w:pPr>
        <w:shd w:val="clear" w:color="auto" w:fill="FFFFFF"/>
        <w:spacing w:after="240" w:line="240" w:lineRule="auto"/>
        <w:jc w:val="both"/>
        <w:rPr>
          <w:rFonts w:ascii="Verdana" w:eastAsia="Times New Roman" w:hAnsi="Verdana" w:cs="Times New Roman"/>
          <w:color w:val="000000"/>
          <w:sz w:val="18"/>
          <w:szCs w:val="18"/>
          <w:lang w:val="en-US"/>
        </w:rPr>
      </w:pPr>
      <w:r w:rsidRPr="00550EBE">
        <w:rPr>
          <w:rFonts w:ascii="Verdana" w:eastAsia="Times New Roman" w:hAnsi="Verdana" w:cs="Times New Roman"/>
          <w:i/>
          <w:iCs/>
          <w:color w:val="000000"/>
          <w:sz w:val="18"/>
          <w:szCs w:val="18"/>
          <w:lang w:val="en"/>
        </w:rPr>
        <w:t>European Journal of Arts</w:t>
      </w:r>
      <w:r w:rsidRPr="00550EBE">
        <w:rPr>
          <w:rFonts w:ascii="Verdana" w:eastAsia="Times New Roman" w:hAnsi="Verdana" w:cs="Times New Roman"/>
          <w:i/>
          <w:iCs/>
          <w:color w:val="000000"/>
          <w:sz w:val="18"/>
          <w:szCs w:val="18"/>
          <w:lang w:val="en"/>
        </w:rPr>
        <w:t xml:space="preserve"> </w:t>
      </w:r>
      <w:r w:rsidR="00512A9A" w:rsidRPr="00512A9A">
        <w:rPr>
          <w:rFonts w:ascii="Verdana" w:eastAsia="Times New Roman" w:hAnsi="Verdana" w:cs="Times New Roman"/>
          <w:color w:val="000000"/>
          <w:sz w:val="18"/>
          <w:szCs w:val="18"/>
          <w:lang w:val="en"/>
        </w:rPr>
        <w:t>(</w:t>
      </w:r>
      <w:r w:rsidR="00E83B3C">
        <w:rPr>
          <w:rFonts w:ascii="Verdana" w:eastAsia="Times New Roman" w:hAnsi="Verdana" w:cs="Times New Roman"/>
          <w:color w:val="000000"/>
          <w:sz w:val="18"/>
          <w:szCs w:val="18"/>
          <w:lang w:val="en-US"/>
        </w:rPr>
        <w:t>EJA</w:t>
      </w:r>
      <w:r w:rsidR="00512A9A" w:rsidRPr="00512A9A">
        <w:rPr>
          <w:rFonts w:ascii="Verdana" w:eastAsia="Times New Roman" w:hAnsi="Verdana" w:cs="Times New Roman"/>
          <w:color w:val="000000"/>
          <w:sz w:val="18"/>
          <w:szCs w:val="18"/>
          <w:lang w:val="en"/>
        </w:rPr>
        <w:t>)</w:t>
      </w:r>
      <w:r w:rsidR="00512A9A" w:rsidRPr="00512A9A">
        <w:rPr>
          <w:rFonts w:ascii="Verdana" w:eastAsia="Times New Roman" w:hAnsi="Verdana" w:cs="Times New Roman"/>
          <w:i/>
          <w:iCs/>
          <w:color w:val="000000"/>
          <w:sz w:val="18"/>
          <w:szCs w:val="18"/>
          <w:lang w:val="en"/>
        </w:rPr>
        <w:t> </w:t>
      </w:r>
      <w:r w:rsidR="00512A9A" w:rsidRPr="00512A9A">
        <w:rPr>
          <w:rFonts w:ascii="Verdana" w:eastAsia="Times New Roman" w:hAnsi="Verdana" w:cs="Times New Roman"/>
          <w:color w:val="000000"/>
          <w:sz w:val="18"/>
          <w:szCs w:val="18"/>
          <w:lang w:val="en"/>
        </w:rPr>
        <w:t>is a peer-reviewed journal committed</w:t>
      </w:r>
      <w:r w:rsidR="00512A9A" w:rsidRPr="00512A9A">
        <w:rPr>
          <w:rFonts w:ascii="Verdana" w:eastAsia="Times New Roman" w:hAnsi="Verdana" w:cs="Times New Roman"/>
          <w:i/>
          <w:iCs/>
          <w:color w:val="000000"/>
          <w:sz w:val="18"/>
          <w:szCs w:val="18"/>
          <w:lang w:val="en"/>
        </w:rPr>
        <w:t> </w:t>
      </w:r>
      <w:r w:rsidR="00512A9A" w:rsidRPr="00512A9A">
        <w:rPr>
          <w:rFonts w:ascii="Verdana" w:eastAsia="Times New Roman" w:hAnsi="Verdana" w:cs="Times New Roman"/>
          <w:color w:val="000000"/>
          <w:sz w:val="18"/>
          <w:szCs w:val="18"/>
          <w:lang w:val="en"/>
        </w:rPr>
        <w:t>to</w:t>
      </w:r>
      <w:r w:rsidR="00512A9A" w:rsidRPr="00512A9A">
        <w:rPr>
          <w:rFonts w:ascii="Verdana" w:eastAsia="Times New Roman" w:hAnsi="Verdana" w:cs="Times New Roman"/>
          <w:i/>
          <w:iCs/>
          <w:color w:val="000000"/>
          <w:sz w:val="18"/>
          <w:szCs w:val="18"/>
          <w:lang w:val="en"/>
        </w:rPr>
        <w:t> </w:t>
      </w:r>
      <w:r w:rsidR="00512A9A" w:rsidRPr="00512A9A">
        <w:rPr>
          <w:rFonts w:ascii="Verdana" w:eastAsia="Times New Roman" w:hAnsi="Verdana" w:cs="Times New Roman"/>
          <w:color w:val="000000"/>
          <w:sz w:val="18"/>
          <w:szCs w:val="18"/>
          <w:lang w:val="en"/>
        </w:rPr>
        <w:t xml:space="preserve">ensuring the highest standards of publication ethics. All parties involved in the act of publishing (editors, authors, </w:t>
      </w:r>
      <w:proofErr w:type="gramStart"/>
      <w:r w:rsidR="00512A9A" w:rsidRPr="00512A9A">
        <w:rPr>
          <w:rFonts w:ascii="Verdana" w:eastAsia="Times New Roman" w:hAnsi="Verdana" w:cs="Times New Roman"/>
          <w:color w:val="000000"/>
          <w:sz w:val="18"/>
          <w:szCs w:val="18"/>
          <w:lang w:val="en"/>
        </w:rPr>
        <w:t>reviewers</w:t>
      </w:r>
      <w:proofErr w:type="gramEnd"/>
      <w:r w:rsidR="00512A9A" w:rsidRPr="00512A9A">
        <w:rPr>
          <w:rFonts w:ascii="Verdana" w:eastAsia="Times New Roman" w:hAnsi="Verdana" w:cs="Times New Roman"/>
          <w:color w:val="000000"/>
          <w:sz w:val="18"/>
          <w:szCs w:val="18"/>
          <w:lang w:val="en"/>
        </w:rPr>
        <w:t xml:space="preserve"> and the publisher) have to agree upon standards of ethical behavior. We state the following principles of Publication Ethics and Publication Malpractice Statement based on the Code of Conduct and Best Practice Guidelines for Journal Editors of the Committee on Publication Ethics – COPE (available at </w:t>
      </w:r>
      <w:hyperlink r:id="rId5" w:history="1">
        <w:r w:rsidR="00512A9A" w:rsidRPr="00512A9A">
          <w:rPr>
            <w:rFonts w:ascii="Verdana" w:eastAsia="Times New Roman" w:hAnsi="Verdana" w:cs="Times New Roman"/>
            <w:color w:val="8A1133"/>
            <w:sz w:val="18"/>
            <w:szCs w:val="18"/>
            <w:u w:val="single"/>
            <w:lang w:val="en"/>
          </w:rPr>
          <w:t>http://publicationethics.org/</w:t>
        </w:r>
      </w:hyperlink>
      <w:r w:rsidR="00512A9A" w:rsidRPr="00512A9A">
        <w:rPr>
          <w:rFonts w:ascii="Verdana" w:eastAsia="Times New Roman" w:hAnsi="Verdana" w:cs="Times New Roman"/>
          <w:color w:val="000000"/>
          <w:sz w:val="18"/>
          <w:szCs w:val="18"/>
          <w:lang w:val="en"/>
        </w:rPr>
        <w:t>).</w:t>
      </w:r>
    </w:p>
    <w:p w14:paraId="0F63BC7B" w14:textId="1B456FEB" w:rsidR="00512A9A" w:rsidRPr="00512A9A" w:rsidRDefault="00512A9A" w:rsidP="00512A9A">
      <w:pPr>
        <w:shd w:val="clear" w:color="auto" w:fill="FFFFFF"/>
        <w:spacing w:before="222" w:after="111" w:line="240" w:lineRule="auto"/>
        <w:outlineLvl w:val="0"/>
        <w:rPr>
          <w:rFonts w:ascii="Arial" w:eastAsia="Times New Roman" w:hAnsi="Arial" w:cs="Arial"/>
          <w:b/>
          <w:bCs/>
          <w:color w:val="000000"/>
          <w:kern w:val="36"/>
          <w:sz w:val="39"/>
          <w:szCs w:val="39"/>
          <w:lang w:val="en-US"/>
        </w:rPr>
      </w:pPr>
      <w:hyperlink r:id="rId6" w:anchor="tocfrom1n1" w:history="1">
        <w:r w:rsidRPr="00512A9A">
          <w:rPr>
            <w:rFonts w:ascii="Arial" w:eastAsia="Times New Roman" w:hAnsi="Arial" w:cs="Arial"/>
            <w:b/>
            <w:bCs/>
            <w:color w:val="8A1133"/>
            <w:kern w:val="36"/>
            <w:sz w:val="39"/>
            <w:szCs w:val="39"/>
            <w:u w:val="single"/>
            <w:lang w:val="en-US"/>
          </w:rPr>
          <w:t xml:space="preserve">Responsibilities of the Editor and Executive Editorial Board of </w:t>
        </w:r>
        <w:r w:rsidR="00E83B3C">
          <w:rPr>
            <w:rFonts w:ascii="Arial" w:eastAsia="Times New Roman" w:hAnsi="Arial" w:cs="Arial"/>
            <w:b/>
            <w:bCs/>
            <w:color w:val="8A1133"/>
            <w:kern w:val="36"/>
            <w:sz w:val="39"/>
            <w:szCs w:val="39"/>
            <w:u w:val="single"/>
            <w:lang w:val="en-US"/>
          </w:rPr>
          <w:t>EJA</w:t>
        </w:r>
      </w:hyperlink>
    </w:p>
    <w:p w14:paraId="0042695E" w14:textId="1525780D" w:rsidR="00512A9A" w:rsidRPr="00512A9A" w:rsidRDefault="00512A9A" w:rsidP="00512A9A">
      <w:pPr>
        <w:shd w:val="clear" w:color="auto" w:fill="FFFFFF"/>
        <w:spacing w:before="240" w:after="240" w:line="240" w:lineRule="auto"/>
        <w:jc w:val="both"/>
        <w:rPr>
          <w:rFonts w:ascii="Verdana" w:eastAsia="Times New Roman" w:hAnsi="Verdana" w:cs="Times New Roman"/>
          <w:color w:val="000000"/>
          <w:sz w:val="18"/>
          <w:szCs w:val="18"/>
          <w:lang w:val="en-US"/>
        </w:rPr>
      </w:pPr>
      <w:r w:rsidRPr="00512A9A">
        <w:rPr>
          <w:rFonts w:ascii="Verdana" w:eastAsia="Times New Roman" w:hAnsi="Verdana" w:cs="Times New Roman"/>
          <w:color w:val="000000"/>
          <w:sz w:val="18"/>
          <w:szCs w:val="18"/>
          <w:lang w:val="en"/>
        </w:rPr>
        <w:t xml:space="preserve">The editor and the executive editorial board of </w:t>
      </w:r>
      <w:r w:rsidR="00E83B3C">
        <w:rPr>
          <w:rFonts w:ascii="Verdana" w:eastAsia="Times New Roman" w:hAnsi="Verdana" w:cs="Times New Roman"/>
          <w:color w:val="000000"/>
          <w:sz w:val="18"/>
          <w:szCs w:val="18"/>
          <w:lang w:val="en"/>
        </w:rPr>
        <w:t>EJA</w:t>
      </w:r>
      <w:r w:rsidRPr="00512A9A">
        <w:rPr>
          <w:rFonts w:ascii="Verdana" w:eastAsia="Times New Roman" w:hAnsi="Verdana" w:cs="Times New Roman"/>
          <w:color w:val="000000"/>
          <w:sz w:val="18"/>
          <w:szCs w:val="18"/>
          <w:lang w:val="en"/>
        </w:rPr>
        <w:t xml:space="preserve"> are responsible for</w:t>
      </w:r>
    </w:p>
    <w:p w14:paraId="0ED0F4D9" w14:textId="6D47BFC9" w:rsidR="00512A9A" w:rsidRPr="00512A9A" w:rsidRDefault="00512A9A" w:rsidP="00512A9A">
      <w:pPr>
        <w:numPr>
          <w:ilvl w:val="0"/>
          <w:numId w:val="1"/>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deciding which of the manuscripts submitted to the journal should be published. In making these decisions, they are guided by the policies of the journal and by legal requirements regarding libel, copyright infringement and </w:t>
      </w:r>
      <w:proofErr w:type="gramStart"/>
      <w:r w:rsidRPr="00512A9A">
        <w:rPr>
          <w:rFonts w:ascii="Verdana" w:eastAsia="Times New Roman" w:hAnsi="Verdana" w:cs="Times New Roman"/>
          <w:color w:val="000000"/>
          <w:sz w:val="17"/>
          <w:szCs w:val="17"/>
          <w:lang w:val="en"/>
        </w:rPr>
        <w:t>plagiarism;</w:t>
      </w:r>
      <w:proofErr w:type="gramEnd"/>
    </w:p>
    <w:p w14:paraId="014DD712" w14:textId="77777777" w:rsidR="00512A9A" w:rsidRPr="00512A9A" w:rsidRDefault="00512A9A" w:rsidP="00512A9A">
      <w:pPr>
        <w:numPr>
          <w:ilvl w:val="0"/>
          <w:numId w:val="1"/>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providing guidance to guest editors, authors and reviewers on everything that is expected of them and also a description of peer review </w:t>
      </w:r>
      <w:proofErr w:type="gramStart"/>
      <w:r w:rsidRPr="00512A9A">
        <w:rPr>
          <w:rFonts w:ascii="Verdana" w:eastAsia="Times New Roman" w:hAnsi="Verdana" w:cs="Times New Roman"/>
          <w:color w:val="000000"/>
          <w:sz w:val="17"/>
          <w:szCs w:val="17"/>
          <w:lang w:val="en"/>
        </w:rPr>
        <w:t>processes;</w:t>
      </w:r>
      <w:proofErr w:type="gramEnd"/>
    </w:p>
    <w:p w14:paraId="22406BCB" w14:textId="77777777" w:rsidR="00512A9A" w:rsidRPr="00512A9A" w:rsidRDefault="00512A9A" w:rsidP="00512A9A">
      <w:pPr>
        <w:numPr>
          <w:ilvl w:val="0"/>
          <w:numId w:val="1"/>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providing new editorial board members with guidelines on everything that is expected of them and keeping existing members updated on new policies and </w:t>
      </w:r>
      <w:proofErr w:type="gramStart"/>
      <w:r w:rsidRPr="00512A9A">
        <w:rPr>
          <w:rFonts w:ascii="Verdana" w:eastAsia="Times New Roman" w:hAnsi="Verdana" w:cs="Times New Roman"/>
          <w:color w:val="000000"/>
          <w:sz w:val="17"/>
          <w:szCs w:val="17"/>
          <w:lang w:val="en"/>
        </w:rPr>
        <w:t>developments;</w:t>
      </w:r>
      <w:proofErr w:type="gramEnd"/>
    </w:p>
    <w:p w14:paraId="1C7414C3" w14:textId="77777777" w:rsidR="00512A9A" w:rsidRPr="00512A9A" w:rsidRDefault="00512A9A" w:rsidP="00512A9A">
      <w:pPr>
        <w:numPr>
          <w:ilvl w:val="0"/>
          <w:numId w:val="1"/>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evaluating manuscripts exclusively on the basis of their academic and intellectual merit, without regard to the author(s)’ race, age, gender, sexual orientation, disability, ethnic origin, religious belief, citizenship, political orientation or social </w:t>
      </w:r>
      <w:proofErr w:type="gramStart"/>
      <w:r w:rsidRPr="00512A9A">
        <w:rPr>
          <w:rFonts w:ascii="Verdana" w:eastAsia="Times New Roman" w:hAnsi="Verdana" w:cs="Times New Roman"/>
          <w:color w:val="000000"/>
          <w:sz w:val="17"/>
          <w:szCs w:val="17"/>
          <w:lang w:val="en"/>
        </w:rPr>
        <w:t>class;</w:t>
      </w:r>
      <w:proofErr w:type="gramEnd"/>
    </w:p>
    <w:p w14:paraId="2C4D2EF8" w14:textId="77777777" w:rsidR="00512A9A" w:rsidRPr="00512A9A" w:rsidRDefault="00512A9A" w:rsidP="00512A9A">
      <w:pPr>
        <w:numPr>
          <w:ilvl w:val="0"/>
          <w:numId w:val="1"/>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ensuring a fair and unbiased double-blind peer review of the manuscripts and that all information related to them is kept confidential. They also ensure that both authors’ and peer reviewers’ identities are </w:t>
      </w:r>
      <w:proofErr w:type="gramStart"/>
      <w:r w:rsidRPr="00512A9A">
        <w:rPr>
          <w:rFonts w:ascii="Verdana" w:eastAsia="Times New Roman" w:hAnsi="Verdana" w:cs="Times New Roman"/>
          <w:color w:val="000000"/>
          <w:sz w:val="17"/>
          <w:szCs w:val="17"/>
          <w:lang w:val="en"/>
        </w:rPr>
        <w:t>protected;</w:t>
      </w:r>
      <w:proofErr w:type="gramEnd"/>
    </w:p>
    <w:p w14:paraId="280FA76D" w14:textId="77777777" w:rsidR="00512A9A" w:rsidRPr="00512A9A" w:rsidRDefault="00512A9A" w:rsidP="00512A9A">
      <w:pPr>
        <w:numPr>
          <w:ilvl w:val="0"/>
          <w:numId w:val="1"/>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ensuring that appropriate reviewers are </w:t>
      </w:r>
      <w:proofErr w:type="gramStart"/>
      <w:r w:rsidRPr="00512A9A">
        <w:rPr>
          <w:rFonts w:ascii="Verdana" w:eastAsia="Times New Roman" w:hAnsi="Verdana" w:cs="Times New Roman"/>
          <w:color w:val="000000"/>
          <w:sz w:val="17"/>
          <w:szCs w:val="17"/>
          <w:lang w:val="en"/>
        </w:rPr>
        <w:t>selected;</w:t>
      </w:r>
      <w:proofErr w:type="gramEnd"/>
    </w:p>
    <w:p w14:paraId="7B96D770" w14:textId="77777777" w:rsidR="00512A9A" w:rsidRPr="00512A9A" w:rsidRDefault="00512A9A" w:rsidP="00512A9A">
      <w:pPr>
        <w:numPr>
          <w:ilvl w:val="0"/>
          <w:numId w:val="1"/>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developing and maintaining a database of suitable reviewers and updating it on the basis of reviewer </w:t>
      </w:r>
      <w:proofErr w:type="gramStart"/>
      <w:r w:rsidRPr="00512A9A">
        <w:rPr>
          <w:rFonts w:ascii="Verdana" w:eastAsia="Times New Roman" w:hAnsi="Verdana" w:cs="Times New Roman"/>
          <w:color w:val="000000"/>
          <w:sz w:val="17"/>
          <w:szCs w:val="17"/>
          <w:lang w:val="en"/>
        </w:rPr>
        <w:t>performance;</w:t>
      </w:r>
      <w:proofErr w:type="gramEnd"/>
    </w:p>
    <w:p w14:paraId="64D3D188" w14:textId="77777777" w:rsidR="00512A9A" w:rsidRPr="00512A9A" w:rsidRDefault="00512A9A" w:rsidP="00512A9A">
      <w:pPr>
        <w:numPr>
          <w:ilvl w:val="0"/>
          <w:numId w:val="1"/>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ensuring that unpublished materials disclosed in a submitted manuscript are not used in an editor’s own research without the express written consent of the </w:t>
      </w:r>
      <w:proofErr w:type="gramStart"/>
      <w:r w:rsidRPr="00512A9A">
        <w:rPr>
          <w:rFonts w:ascii="Verdana" w:eastAsia="Times New Roman" w:hAnsi="Verdana" w:cs="Times New Roman"/>
          <w:color w:val="000000"/>
          <w:sz w:val="17"/>
          <w:szCs w:val="17"/>
          <w:lang w:val="en"/>
        </w:rPr>
        <w:t>author;</w:t>
      </w:r>
      <w:proofErr w:type="gramEnd"/>
    </w:p>
    <w:p w14:paraId="2D1A3356" w14:textId="77777777" w:rsidR="00512A9A" w:rsidRPr="00512A9A" w:rsidRDefault="00512A9A" w:rsidP="00512A9A">
      <w:pPr>
        <w:numPr>
          <w:ilvl w:val="0"/>
          <w:numId w:val="1"/>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taking reasonable responsive measures when ethical complaints are presented concerning a submitted or published manuscript. In cases of suspected misconduct, they follow the COPE flowcharts, available at </w:t>
      </w:r>
      <w:hyperlink r:id="rId7" w:history="1">
        <w:r w:rsidRPr="00512A9A">
          <w:rPr>
            <w:rFonts w:ascii="Verdana" w:eastAsia="Times New Roman" w:hAnsi="Verdana" w:cs="Times New Roman"/>
            <w:color w:val="8A1133"/>
            <w:sz w:val="17"/>
            <w:szCs w:val="17"/>
            <w:u w:val="single"/>
            <w:lang w:val="en"/>
          </w:rPr>
          <w:t>http://publicationethics.org/files/Full%20set%20of%20flowcharts.pdf</w:t>
        </w:r>
      </w:hyperlink>
      <w:r w:rsidRPr="00512A9A">
        <w:rPr>
          <w:rFonts w:ascii="Verdana" w:eastAsia="Times New Roman" w:hAnsi="Verdana" w:cs="Times New Roman"/>
          <w:color w:val="000000"/>
          <w:sz w:val="17"/>
          <w:szCs w:val="17"/>
          <w:lang w:val="en"/>
        </w:rPr>
        <w:t>;</w:t>
      </w:r>
    </w:p>
    <w:p w14:paraId="6130376B" w14:textId="77777777" w:rsidR="00512A9A" w:rsidRPr="00512A9A" w:rsidRDefault="00512A9A" w:rsidP="00512A9A">
      <w:pPr>
        <w:numPr>
          <w:ilvl w:val="0"/>
          <w:numId w:val="1"/>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publishing corrections, clarifications, </w:t>
      </w:r>
      <w:proofErr w:type="gramStart"/>
      <w:r w:rsidRPr="00512A9A">
        <w:rPr>
          <w:rFonts w:ascii="Verdana" w:eastAsia="Times New Roman" w:hAnsi="Verdana" w:cs="Times New Roman"/>
          <w:color w:val="000000"/>
          <w:sz w:val="17"/>
          <w:szCs w:val="17"/>
          <w:lang w:val="en"/>
        </w:rPr>
        <w:t>retractions</w:t>
      </w:r>
      <w:proofErr w:type="gramEnd"/>
      <w:r w:rsidRPr="00512A9A">
        <w:rPr>
          <w:rFonts w:ascii="Verdana" w:eastAsia="Times New Roman" w:hAnsi="Verdana" w:cs="Times New Roman"/>
          <w:color w:val="000000"/>
          <w:sz w:val="17"/>
          <w:szCs w:val="17"/>
          <w:lang w:val="en"/>
        </w:rPr>
        <w:t xml:space="preserve"> and apologies whenever needed.</w:t>
      </w:r>
    </w:p>
    <w:p w14:paraId="11CAE129" w14:textId="3B31A002" w:rsidR="00512A9A" w:rsidRPr="00512A9A" w:rsidRDefault="00512A9A" w:rsidP="00512A9A">
      <w:pPr>
        <w:shd w:val="clear" w:color="auto" w:fill="FFFFFF"/>
        <w:spacing w:before="222" w:after="111" w:line="240" w:lineRule="auto"/>
        <w:outlineLvl w:val="0"/>
        <w:rPr>
          <w:rFonts w:ascii="Arial" w:eastAsia="Times New Roman" w:hAnsi="Arial" w:cs="Arial"/>
          <w:b/>
          <w:bCs/>
          <w:color w:val="000000"/>
          <w:kern w:val="36"/>
          <w:sz w:val="39"/>
          <w:szCs w:val="39"/>
          <w:lang w:val="en-US"/>
        </w:rPr>
      </w:pPr>
      <w:r w:rsidRPr="00512A9A">
        <w:rPr>
          <w:rFonts w:ascii="Arial" w:eastAsia="Times New Roman" w:hAnsi="Arial" w:cs="Arial"/>
          <w:b/>
          <w:bCs/>
          <w:color w:val="8A1133"/>
          <w:kern w:val="36"/>
          <w:sz w:val="39"/>
          <w:szCs w:val="39"/>
          <w:u w:val="single"/>
          <w:lang w:val="en-US"/>
        </w:rPr>
        <w:t>Guest Editors’ Responsibilities</w:t>
      </w:r>
    </w:p>
    <w:p w14:paraId="2F2C9AD7" w14:textId="77777777" w:rsidR="00512A9A" w:rsidRPr="00512A9A" w:rsidRDefault="00512A9A" w:rsidP="00512A9A">
      <w:pPr>
        <w:shd w:val="clear" w:color="auto" w:fill="FFFFFF"/>
        <w:spacing w:before="240" w:after="240" w:line="240" w:lineRule="auto"/>
        <w:jc w:val="both"/>
        <w:rPr>
          <w:rFonts w:ascii="Verdana" w:eastAsia="Times New Roman" w:hAnsi="Verdana" w:cs="Times New Roman"/>
          <w:color w:val="000000"/>
          <w:sz w:val="18"/>
          <w:szCs w:val="18"/>
          <w:lang w:val="en-US"/>
        </w:rPr>
      </w:pPr>
      <w:r w:rsidRPr="00512A9A">
        <w:rPr>
          <w:rFonts w:ascii="Verdana" w:eastAsia="Times New Roman" w:hAnsi="Verdana" w:cs="Times New Roman"/>
          <w:color w:val="000000"/>
          <w:sz w:val="18"/>
          <w:szCs w:val="18"/>
          <w:lang w:val="en"/>
        </w:rPr>
        <w:t>Guest editors are responsible for</w:t>
      </w:r>
    </w:p>
    <w:p w14:paraId="5D3D05BE" w14:textId="77777777" w:rsidR="00512A9A" w:rsidRPr="00512A9A" w:rsidRDefault="00512A9A" w:rsidP="00512A9A">
      <w:pPr>
        <w:numPr>
          <w:ilvl w:val="0"/>
          <w:numId w:val="2"/>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defining the subject matter and role of every article in a thematic </w:t>
      </w:r>
      <w:proofErr w:type="gramStart"/>
      <w:r w:rsidRPr="00512A9A">
        <w:rPr>
          <w:rFonts w:ascii="Verdana" w:eastAsia="Times New Roman" w:hAnsi="Verdana" w:cs="Times New Roman"/>
          <w:color w:val="000000"/>
          <w:sz w:val="17"/>
          <w:szCs w:val="17"/>
          <w:lang w:val="en"/>
        </w:rPr>
        <w:t>issue;</w:t>
      </w:r>
      <w:proofErr w:type="gramEnd"/>
    </w:p>
    <w:p w14:paraId="0912297C" w14:textId="77777777" w:rsidR="00512A9A" w:rsidRPr="00512A9A" w:rsidRDefault="00512A9A" w:rsidP="00512A9A">
      <w:pPr>
        <w:numPr>
          <w:ilvl w:val="0"/>
          <w:numId w:val="2"/>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lastRenderedPageBreak/>
        <w:t xml:space="preserve">providing clear guidelines to authors regarding the topic and boundaries of their contributions and the overall design of the </w:t>
      </w:r>
      <w:proofErr w:type="gramStart"/>
      <w:r w:rsidRPr="00512A9A">
        <w:rPr>
          <w:rFonts w:ascii="Verdana" w:eastAsia="Times New Roman" w:hAnsi="Verdana" w:cs="Times New Roman"/>
          <w:color w:val="000000"/>
          <w:sz w:val="17"/>
          <w:szCs w:val="17"/>
          <w:lang w:val="en"/>
        </w:rPr>
        <w:t>issue;</w:t>
      </w:r>
      <w:proofErr w:type="gramEnd"/>
    </w:p>
    <w:p w14:paraId="18CE3D43" w14:textId="77777777" w:rsidR="00512A9A" w:rsidRPr="00512A9A" w:rsidRDefault="00512A9A" w:rsidP="00512A9A">
      <w:pPr>
        <w:numPr>
          <w:ilvl w:val="0"/>
          <w:numId w:val="2"/>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ensuring, in collaboration with the executive editorial board, that appropriate reviewers are selected for all the articles (whether they have been commissioned or submitted as a result of a call for papers</w:t>
      </w:r>
      <w:proofErr w:type="gramStart"/>
      <w:r w:rsidRPr="00512A9A">
        <w:rPr>
          <w:rFonts w:ascii="Verdana" w:eastAsia="Times New Roman" w:hAnsi="Verdana" w:cs="Times New Roman"/>
          <w:color w:val="000000"/>
          <w:sz w:val="17"/>
          <w:szCs w:val="17"/>
          <w:lang w:val="en"/>
        </w:rPr>
        <w:t>);</w:t>
      </w:r>
      <w:proofErr w:type="gramEnd"/>
    </w:p>
    <w:p w14:paraId="3B10E432" w14:textId="77777777" w:rsidR="00512A9A" w:rsidRPr="00512A9A" w:rsidRDefault="00512A9A" w:rsidP="00512A9A">
      <w:pPr>
        <w:numPr>
          <w:ilvl w:val="0"/>
          <w:numId w:val="2"/>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establishing a timeline for draft paper submission, peer review, revision and final paper submission with the executive editorial board, and ensuring that all deadlines are </w:t>
      </w:r>
      <w:proofErr w:type="gramStart"/>
      <w:r w:rsidRPr="00512A9A">
        <w:rPr>
          <w:rFonts w:ascii="Verdana" w:eastAsia="Times New Roman" w:hAnsi="Verdana" w:cs="Times New Roman"/>
          <w:color w:val="000000"/>
          <w:sz w:val="17"/>
          <w:szCs w:val="17"/>
          <w:lang w:val="en"/>
        </w:rPr>
        <w:t>met;</w:t>
      </w:r>
      <w:proofErr w:type="gramEnd"/>
    </w:p>
    <w:p w14:paraId="120F1621" w14:textId="77777777" w:rsidR="00512A9A" w:rsidRPr="00512A9A" w:rsidRDefault="00512A9A" w:rsidP="00512A9A">
      <w:pPr>
        <w:numPr>
          <w:ilvl w:val="0"/>
          <w:numId w:val="2"/>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writing the Introduction to the issue.</w:t>
      </w:r>
    </w:p>
    <w:p w14:paraId="67D099CC" w14:textId="6042133C" w:rsidR="00512A9A" w:rsidRPr="00512A9A" w:rsidRDefault="00512A9A" w:rsidP="00512A9A">
      <w:pPr>
        <w:shd w:val="clear" w:color="auto" w:fill="FFFFFF"/>
        <w:spacing w:before="222" w:after="111" w:line="240" w:lineRule="auto"/>
        <w:outlineLvl w:val="0"/>
        <w:rPr>
          <w:rFonts w:ascii="Arial" w:eastAsia="Times New Roman" w:hAnsi="Arial" w:cs="Arial"/>
          <w:b/>
          <w:bCs/>
          <w:color w:val="000000"/>
          <w:kern w:val="36"/>
          <w:sz w:val="39"/>
          <w:szCs w:val="39"/>
        </w:rPr>
      </w:pPr>
      <w:proofErr w:type="spellStart"/>
      <w:r w:rsidRPr="00512A9A">
        <w:rPr>
          <w:rFonts w:ascii="Arial" w:eastAsia="Times New Roman" w:hAnsi="Arial" w:cs="Arial"/>
          <w:b/>
          <w:bCs/>
          <w:color w:val="8A1133"/>
          <w:kern w:val="36"/>
          <w:sz w:val="39"/>
          <w:szCs w:val="39"/>
          <w:u w:val="single"/>
        </w:rPr>
        <w:t>Authors</w:t>
      </w:r>
      <w:proofErr w:type="spellEnd"/>
      <w:r w:rsidRPr="00512A9A">
        <w:rPr>
          <w:rFonts w:ascii="Arial" w:eastAsia="Times New Roman" w:hAnsi="Arial" w:cs="Arial"/>
          <w:b/>
          <w:bCs/>
          <w:color w:val="8A1133"/>
          <w:kern w:val="36"/>
          <w:sz w:val="39"/>
          <w:szCs w:val="39"/>
          <w:u w:val="single"/>
        </w:rPr>
        <w:t xml:space="preserve">’ </w:t>
      </w:r>
      <w:proofErr w:type="spellStart"/>
      <w:r w:rsidRPr="00512A9A">
        <w:rPr>
          <w:rFonts w:ascii="Arial" w:eastAsia="Times New Roman" w:hAnsi="Arial" w:cs="Arial"/>
          <w:b/>
          <w:bCs/>
          <w:color w:val="8A1133"/>
          <w:kern w:val="36"/>
          <w:sz w:val="39"/>
          <w:szCs w:val="39"/>
          <w:u w:val="single"/>
        </w:rPr>
        <w:t>Responsibilities</w:t>
      </w:r>
      <w:proofErr w:type="spellEnd"/>
    </w:p>
    <w:p w14:paraId="48A90E96" w14:textId="77777777" w:rsidR="00512A9A" w:rsidRPr="00512A9A" w:rsidRDefault="00512A9A" w:rsidP="00512A9A">
      <w:pPr>
        <w:numPr>
          <w:ilvl w:val="0"/>
          <w:numId w:val="3"/>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Authors of reports of original research should present an accurate account of the work performed as well as an objective discussion of its significance. Underlying data should be represented accurately in the manuscript. Fraudulent or knowingly inaccurate statements constitute unethical </w:t>
      </w:r>
      <w:proofErr w:type="spellStart"/>
      <w:r w:rsidRPr="00512A9A">
        <w:rPr>
          <w:rFonts w:ascii="Verdana" w:eastAsia="Times New Roman" w:hAnsi="Verdana" w:cs="Times New Roman"/>
          <w:color w:val="000000"/>
          <w:sz w:val="17"/>
          <w:szCs w:val="17"/>
          <w:lang w:val="en"/>
        </w:rPr>
        <w:t>behaviour</w:t>
      </w:r>
      <w:proofErr w:type="spellEnd"/>
      <w:r w:rsidRPr="00512A9A">
        <w:rPr>
          <w:rFonts w:ascii="Verdana" w:eastAsia="Times New Roman" w:hAnsi="Verdana" w:cs="Times New Roman"/>
          <w:color w:val="000000"/>
          <w:sz w:val="17"/>
          <w:szCs w:val="17"/>
          <w:lang w:val="en"/>
        </w:rPr>
        <w:t xml:space="preserve"> and are </w:t>
      </w:r>
      <w:proofErr w:type="gramStart"/>
      <w:r w:rsidRPr="00512A9A">
        <w:rPr>
          <w:rFonts w:ascii="Verdana" w:eastAsia="Times New Roman" w:hAnsi="Verdana" w:cs="Times New Roman"/>
          <w:color w:val="000000"/>
          <w:sz w:val="17"/>
          <w:szCs w:val="17"/>
          <w:lang w:val="en"/>
        </w:rPr>
        <w:t>unacceptable;</w:t>
      </w:r>
      <w:proofErr w:type="gramEnd"/>
    </w:p>
    <w:p w14:paraId="18A1646A" w14:textId="77777777" w:rsidR="00512A9A" w:rsidRPr="00512A9A" w:rsidRDefault="00512A9A" w:rsidP="00512A9A">
      <w:pPr>
        <w:numPr>
          <w:ilvl w:val="0"/>
          <w:numId w:val="3"/>
        </w:numPr>
        <w:shd w:val="clear" w:color="auto" w:fill="FFFFFF"/>
        <w:spacing w:before="240" w:after="240" w:line="240" w:lineRule="auto"/>
        <w:ind w:left="240"/>
        <w:rPr>
          <w:rFonts w:ascii="Verdana" w:eastAsia="Times New Roman" w:hAnsi="Verdana" w:cs="Times New Roman"/>
          <w:color w:val="000000"/>
          <w:sz w:val="17"/>
          <w:szCs w:val="17"/>
        </w:rPr>
      </w:pPr>
      <w:r w:rsidRPr="00512A9A">
        <w:rPr>
          <w:rFonts w:ascii="Verdana" w:eastAsia="Times New Roman" w:hAnsi="Verdana" w:cs="Times New Roman"/>
          <w:color w:val="000000"/>
          <w:sz w:val="17"/>
          <w:szCs w:val="17"/>
          <w:lang w:val="en"/>
        </w:rPr>
        <w:t xml:space="preserve">Authors should not submit the same manuscript simultaneously to more than one publication at a time. This constitutes unethical publishing </w:t>
      </w:r>
      <w:proofErr w:type="spellStart"/>
      <w:r w:rsidRPr="00512A9A">
        <w:rPr>
          <w:rFonts w:ascii="Verdana" w:eastAsia="Times New Roman" w:hAnsi="Verdana" w:cs="Times New Roman"/>
          <w:color w:val="000000"/>
          <w:sz w:val="17"/>
          <w:szCs w:val="17"/>
          <w:lang w:val="en"/>
        </w:rPr>
        <w:t>behaviour</w:t>
      </w:r>
      <w:proofErr w:type="spellEnd"/>
      <w:r w:rsidRPr="00512A9A">
        <w:rPr>
          <w:rFonts w:ascii="Verdana" w:eastAsia="Times New Roman" w:hAnsi="Verdana" w:cs="Times New Roman"/>
          <w:color w:val="000000"/>
          <w:sz w:val="17"/>
          <w:szCs w:val="17"/>
          <w:lang w:val="en"/>
        </w:rPr>
        <w:t xml:space="preserve"> and is </w:t>
      </w:r>
      <w:proofErr w:type="gramStart"/>
      <w:r w:rsidRPr="00512A9A">
        <w:rPr>
          <w:rFonts w:ascii="Verdana" w:eastAsia="Times New Roman" w:hAnsi="Verdana" w:cs="Times New Roman"/>
          <w:color w:val="000000"/>
          <w:sz w:val="17"/>
          <w:szCs w:val="17"/>
          <w:lang w:val="en"/>
        </w:rPr>
        <w:t>unacceptable;</w:t>
      </w:r>
      <w:proofErr w:type="gramEnd"/>
    </w:p>
    <w:p w14:paraId="0295FAC6" w14:textId="77777777" w:rsidR="00512A9A" w:rsidRPr="00512A9A" w:rsidRDefault="00512A9A" w:rsidP="00512A9A">
      <w:pPr>
        <w:numPr>
          <w:ilvl w:val="0"/>
          <w:numId w:val="3"/>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Authors must ensure that they have written original works and that any work or words of </w:t>
      </w:r>
      <w:proofErr w:type="gramStart"/>
      <w:r w:rsidRPr="00512A9A">
        <w:rPr>
          <w:rFonts w:ascii="Verdana" w:eastAsia="Times New Roman" w:hAnsi="Verdana" w:cs="Times New Roman"/>
          <w:color w:val="000000"/>
          <w:sz w:val="17"/>
          <w:szCs w:val="17"/>
          <w:lang w:val="en"/>
        </w:rPr>
        <w:t>others</w:t>
      </w:r>
      <w:proofErr w:type="gramEnd"/>
      <w:r w:rsidRPr="00512A9A">
        <w:rPr>
          <w:rFonts w:ascii="Verdana" w:eastAsia="Times New Roman" w:hAnsi="Verdana" w:cs="Times New Roman"/>
          <w:color w:val="000000"/>
          <w:sz w:val="17"/>
          <w:szCs w:val="17"/>
          <w:lang w:val="en"/>
        </w:rPr>
        <w:t xml:space="preserve"> authors, contributors or sources have been appropriately credited and referenced;</w:t>
      </w:r>
    </w:p>
    <w:p w14:paraId="4EC21D40" w14:textId="76889CA6" w:rsidR="00512A9A" w:rsidRPr="00512A9A" w:rsidRDefault="00512A9A" w:rsidP="00512A9A">
      <w:pPr>
        <w:numPr>
          <w:ilvl w:val="0"/>
          <w:numId w:val="3"/>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Authors submitting their works to </w:t>
      </w:r>
      <w:r w:rsidR="00E83B3C">
        <w:rPr>
          <w:rFonts w:ascii="Verdana" w:eastAsia="Times New Roman" w:hAnsi="Verdana" w:cs="Times New Roman"/>
          <w:color w:val="000000"/>
          <w:sz w:val="17"/>
          <w:szCs w:val="17"/>
          <w:lang w:val="en"/>
        </w:rPr>
        <w:t xml:space="preserve">EJA </w:t>
      </w:r>
      <w:r w:rsidRPr="00512A9A">
        <w:rPr>
          <w:rFonts w:ascii="Verdana" w:eastAsia="Times New Roman" w:hAnsi="Verdana" w:cs="Times New Roman"/>
          <w:color w:val="000000"/>
          <w:sz w:val="17"/>
          <w:szCs w:val="17"/>
          <w:lang w:val="en"/>
        </w:rPr>
        <w:t xml:space="preserve">for publication as original articles confirm that the submitted works represent their own contributions and have not been copied or plagiarized in whole or in part from other works without clearly citing the source. Authors should cite publications that have been influential in determining the nature of the reported </w:t>
      </w:r>
      <w:proofErr w:type="gramStart"/>
      <w:r w:rsidRPr="00512A9A">
        <w:rPr>
          <w:rFonts w:ascii="Verdana" w:eastAsia="Times New Roman" w:hAnsi="Verdana" w:cs="Times New Roman"/>
          <w:color w:val="000000"/>
          <w:sz w:val="17"/>
          <w:szCs w:val="17"/>
          <w:lang w:val="en"/>
        </w:rPr>
        <w:t>work;</w:t>
      </w:r>
      <w:proofErr w:type="gramEnd"/>
    </w:p>
    <w:p w14:paraId="07E8F73F" w14:textId="77777777" w:rsidR="00512A9A" w:rsidRPr="00512A9A" w:rsidRDefault="00512A9A" w:rsidP="00512A9A">
      <w:pPr>
        <w:numPr>
          <w:ilvl w:val="0"/>
          <w:numId w:val="3"/>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Plagiarism in all its forms constitutes unethical publishing behavior and is </w:t>
      </w:r>
      <w:proofErr w:type="gramStart"/>
      <w:r w:rsidRPr="00512A9A">
        <w:rPr>
          <w:rFonts w:ascii="Verdana" w:eastAsia="Times New Roman" w:hAnsi="Verdana" w:cs="Times New Roman"/>
          <w:color w:val="000000"/>
          <w:sz w:val="17"/>
          <w:szCs w:val="17"/>
          <w:lang w:val="en"/>
        </w:rPr>
        <w:t>unacceptable;</w:t>
      </w:r>
      <w:proofErr w:type="gramEnd"/>
    </w:p>
    <w:p w14:paraId="0F61F1F3" w14:textId="77777777" w:rsidR="00512A9A" w:rsidRPr="00512A9A" w:rsidRDefault="00512A9A" w:rsidP="00512A9A">
      <w:pPr>
        <w:numPr>
          <w:ilvl w:val="0"/>
          <w:numId w:val="3"/>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Authors must ensure that the manuscript has not been published </w:t>
      </w:r>
      <w:proofErr w:type="gramStart"/>
      <w:r w:rsidRPr="00512A9A">
        <w:rPr>
          <w:rFonts w:ascii="Verdana" w:eastAsia="Times New Roman" w:hAnsi="Verdana" w:cs="Times New Roman"/>
          <w:color w:val="000000"/>
          <w:sz w:val="17"/>
          <w:szCs w:val="17"/>
          <w:lang w:val="en"/>
        </w:rPr>
        <w:t>elsewhere;</w:t>
      </w:r>
      <w:proofErr w:type="gramEnd"/>
    </w:p>
    <w:p w14:paraId="3B8BA463" w14:textId="77777777" w:rsidR="00512A9A" w:rsidRPr="00512A9A" w:rsidRDefault="00512A9A" w:rsidP="00512A9A">
      <w:pPr>
        <w:numPr>
          <w:ilvl w:val="0"/>
          <w:numId w:val="3"/>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Authorship should be limited to those who have made a significant contribution to the conception, design, execution, or interpretation of the reported study. All those who have made significant contributions should be listed as co-authors. Others who have participated in certain substantive aspects of the research project should be acknowledged or listed as </w:t>
      </w:r>
      <w:proofErr w:type="gramStart"/>
      <w:r w:rsidRPr="00512A9A">
        <w:rPr>
          <w:rFonts w:ascii="Verdana" w:eastAsia="Times New Roman" w:hAnsi="Verdana" w:cs="Times New Roman"/>
          <w:color w:val="000000"/>
          <w:sz w:val="17"/>
          <w:szCs w:val="17"/>
          <w:lang w:val="en"/>
        </w:rPr>
        <w:t>contributors;</w:t>
      </w:r>
      <w:proofErr w:type="gramEnd"/>
    </w:p>
    <w:p w14:paraId="772E2AC6" w14:textId="77777777" w:rsidR="00512A9A" w:rsidRPr="00512A9A" w:rsidRDefault="00512A9A" w:rsidP="00512A9A">
      <w:pPr>
        <w:numPr>
          <w:ilvl w:val="0"/>
          <w:numId w:val="3"/>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The corresponding author with the journal should ensure that all appropriate co-authors are included in the author list of the manuscript, and that there is a full consensus of all co-authors in approving the final version of the paper and its submission for </w:t>
      </w:r>
      <w:proofErr w:type="gramStart"/>
      <w:r w:rsidRPr="00512A9A">
        <w:rPr>
          <w:rFonts w:ascii="Verdana" w:eastAsia="Times New Roman" w:hAnsi="Verdana" w:cs="Times New Roman"/>
          <w:color w:val="000000"/>
          <w:sz w:val="17"/>
          <w:szCs w:val="17"/>
          <w:lang w:val="en"/>
        </w:rPr>
        <w:t>publication;</w:t>
      </w:r>
      <w:proofErr w:type="gramEnd"/>
    </w:p>
    <w:p w14:paraId="412BF2B4" w14:textId="77777777" w:rsidR="00512A9A" w:rsidRPr="00512A9A" w:rsidRDefault="00512A9A" w:rsidP="00512A9A">
      <w:pPr>
        <w:numPr>
          <w:ilvl w:val="0"/>
          <w:numId w:val="3"/>
        </w:numPr>
        <w:shd w:val="clear" w:color="auto" w:fill="FFFFFF"/>
        <w:spacing w:before="240" w:after="240" w:line="240" w:lineRule="auto"/>
        <w:ind w:left="240"/>
        <w:rPr>
          <w:rFonts w:ascii="Verdana" w:eastAsia="Times New Roman" w:hAnsi="Verdana" w:cs="Times New Roman"/>
          <w:color w:val="000000"/>
          <w:sz w:val="17"/>
          <w:szCs w:val="17"/>
        </w:rPr>
      </w:pPr>
      <w:r w:rsidRPr="00512A9A">
        <w:rPr>
          <w:rFonts w:ascii="Verdana" w:eastAsia="Times New Roman" w:hAnsi="Verdana" w:cs="Times New Roman"/>
          <w:color w:val="000000"/>
          <w:sz w:val="17"/>
          <w:szCs w:val="17"/>
          <w:lang w:val="en"/>
        </w:rPr>
        <w:t xml:space="preserve">Authors should disclose financial or other conflict of interest that might influence the results or interpretation of their manuscript. All sources of financial support should be </w:t>
      </w:r>
      <w:proofErr w:type="gramStart"/>
      <w:r w:rsidRPr="00512A9A">
        <w:rPr>
          <w:rFonts w:ascii="Verdana" w:eastAsia="Times New Roman" w:hAnsi="Verdana" w:cs="Times New Roman"/>
          <w:color w:val="000000"/>
          <w:sz w:val="17"/>
          <w:szCs w:val="17"/>
          <w:lang w:val="en"/>
        </w:rPr>
        <w:t>disclosed;</w:t>
      </w:r>
      <w:proofErr w:type="gramEnd"/>
    </w:p>
    <w:p w14:paraId="4E0AB822" w14:textId="77777777" w:rsidR="00512A9A" w:rsidRPr="00512A9A" w:rsidRDefault="00512A9A" w:rsidP="00512A9A">
      <w:pPr>
        <w:numPr>
          <w:ilvl w:val="0"/>
          <w:numId w:val="3"/>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When an author discovers a significant error or inaccuracy in his/her own published work, it is the author’s obligation to promptly notify the journal editors and cooperate with them to retract or correct the manuscript. </w:t>
      </w:r>
    </w:p>
    <w:p w14:paraId="0C46DAE7" w14:textId="652CE498" w:rsidR="00512A9A" w:rsidRPr="00512A9A" w:rsidRDefault="00512A9A" w:rsidP="00512A9A">
      <w:pPr>
        <w:shd w:val="clear" w:color="auto" w:fill="FFFFFF"/>
        <w:spacing w:before="222" w:after="111" w:line="240" w:lineRule="auto"/>
        <w:outlineLvl w:val="0"/>
        <w:rPr>
          <w:rFonts w:ascii="Arial" w:eastAsia="Times New Roman" w:hAnsi="Arial" w:cs="Arial"/>
          <w:b/>
          <w:bCs/>
          <w:color w:val="000000"/>
          <w:kern w:val="36"/>
          <w:sz w:val="39"/>
          <w:szCs w:val="39"/>
        </w:rPr>
      </w:pPr>
      <w:proofErr w:type="spellStart"/>
      <w:r w:rsidRPr="00512A9A">
        <w:rPr>
          <w:rFonts w:ascii="Arial" w:eastAsia="Times New Roman" w:hAnsi="Arial" w:cs="Arial"/>
          <w:b/>
          <w:bCs/>
          <w:color w:val="8A1133"/>
          <w:kern w:val="36"/>
          <w:sz w:val="39"/>
          <w:szCs w:val="39"/>
          <w:u w:val="single"/>
        </w:rPr>
        <w:t>Reviewers</w:t>
      </w:r>
      <w:proofErr w:type="spellEnd"/>
      <w:r w:rsidRPr="00512A9A">
        <w:rPr>
          <w:rFonts w:ascii="Arial" w:eastAsia="Times New Roman" w:hAnsi="Arial" w:cs="Arial"/>
          <w:b/>
          <w:bCs/>
          <w:color w:val="8A1133"/>
          <w:kern w:val="36"/>
          <w:sz w:val="39"/>
          <w:szCs w:val="39"/>
          <w:u w:val="single"/>
        </w:rPr>
        <w:t xml:space="preserve">’ </w:t>
      </w:r>
      <w:proofErr w:type="spellStart"/>
      <w:r w:rsidRPr="00512A9A">
        <w:rPr>
          <w:rFonts w:ascii="Arial" w:eastAsia="Times New Roman" w:hAnsi="Arial" w:cs="Arial"/>
          <w:b/>
          <w:bCs/>
          <w:color w:val="8A1133"/>
          <w:kern w:val="36"/>
          <w:sz w:val="39"/>
          <w:szCs w:val="39"/>
          <w:u w:val="single"/>
        </w:rPr>
        <w:t>Responsibilities</w:t>
      </w:r>
      <w:proofErr w:type="spellEnd"/>
    </w:p>
    <w:p w14:paraId="15488EA3" w14:textId="5C37D54C" w:rsidR="00512A9A" w:rsidRPr="00512A9A" w:rsidRDefault="00512A9A" w:rsidP="00512A9A">
      <w:pPr>
        <w:numPr>
          <w:ilvl w:val="0"/>
          <w:numId w:val="4"/>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Peer review assists the editor and executive editorial board of </w:t>
      </w:r>
      <w:r w:rsidR="00E83B3C">
        <w:rPr>
          <w:rFonts w:ascii="Verdana" w:eastAsia="Times New Roman" w:hAnsi="Verdana" w:cs="Times New Roman"/>
          <w:color w:val="000000"/>
          <w:sz w:val="17"/>
          <w:szCs w:val="17"/>
          <w:lang w:val="en"/>
        </w:rPr>
        <w:t>EJA</w:t>
      </w:r>
      <w:r w:rsidRPr="00512A9A">
        <w:rPr>
          <w:rFonts w:ascii="Verdana" w:eastAsia="Times New Roman" w:hAnsi="Verdana" w:cs="Times New Roman"/>
          <w:color w:val="000000"/>
          <w:sz w:val="17"/>
          <w:szCs w:val="17"/>
          <w:lang w:val="en"/>
        </w:rPr>
        <w:t xml:space="preserve"> in making editorial decisions and, through the editorial communication with the author, may also assist the author in improving the </w:t>
      </w:r>
      <w:proofErr w:type="gramStart"/>
      <w:r w:rsidRPr="00512A9A">
        <w:rPr>
          <w:rFonts w:ascii="Verdana" w:eastAsia="Times New Roman" w:hAnsi="Verdana" w:cs="Times New Roman"/>
          <w:color w:val="000000"/>
          <w:sz w:val="17"/>
          <w:szCs w:val="17"/>
          <w:lang w:val="en"/>
        </w:rPr>
        <w:t>manuscript;</w:t>
      </w:r>
      <w:proofErr w:type="gramEnd"/>
    </w:p>
    <w:p w14:paraId="1B94B7F8" w14:textId="77777777" w:rsidR="00512A9A" w:rsidRPr="00512A9A" w:rsidRDefault="00512A9A" w:rsidP="00512A9A">
      <w:pPr>
        <w:numPr>
          <w:ilvl w:val="0"/>
          <w:numId w:val="4"/>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Any invited referee who feels unqualified to review the research reported in a manuscript or knows that its timely review will be impossible should immediately notify the editor so that alternative reviewers can be </w:t>
      </w:r>
      <w:proofErr w:type="gramStart"/>
      <w:r w:rsidRPr="00512A9A">
        <w:rPr>
          <w:rFonts w:ascii="Verdana" w:eastAsia="Times New Roman" w:hAnsi="Verdana" w:cs="Times New Roman"/>
          <w:color w:val="000000"/>
          <w:sz w:val="17"/>
          <w:szCs w:val="17"/>
          <w:lang w:val="en"/>
        </w:rPr>
        <w:t>contacted;</w:t>
      </w:r>
      <w:proofErr w:type="gramEnd"/>
    </w:p>
    <w:p w14:paraId="336253C6" w14:textId="77777777" w:rsidR="00512A9A" w:rsidRPr="00512A9A" w:rsidRDefault="00512A9A" w:rsidP="00512A9A">
      <w:pPr>
        <w:numPr>
          <w:ilvl w:val="0"/>
          <w:numId w:val="4"/>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Any manuscripts received for review must be treated as confidential </w:t>
      </w:r>
      <w:proofErr w:type="gramStart"/>
      <w:r w:rsidRPr="00512A9A">
        <w:rPr>
          <w:rFonts w:ascii="Verdana" w:eastAsia="Times New Roman" w:hAnsi="Verdana" w:cs="Times New Roman"/>
          <w:color w:val="000000"/>
          <w:sz w:val="17"/>
          <w:szCs w:val="17"/>
          <w:lang w:val="en"/>
        </w:rPr>
        <w:t>documents;</w:t>
      </w:r>
      <w:proofErr w:type="gramEnd"/>
    </w:p>
    <w:p w14:paraId="5E34B2FC" w14:textId="77777777" w:rsidR="00512A9A" w:rsidRPr="00512A9A" w:rsidRDefault="00512A9A" w:rsidP="00512A9A">
      <w:pPr>
        <w:numPr>
          <w:ilvl w:val="0"/>
          <w:numId w:val="4"/>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Privileged information or ideas obtained through peer review must be kept confidential and not used for personal </w:t>
      </w:r>
      <w:proofErr w:type="gramStart"/>
      <w:r w:rsidRPr="00512A9A">
        <w:rPr>
          <w:rFonts w:ascii="Verdana" w:eastAsia="Times New Roman" w:hAnsi="Verdana" w:cs="Times New Roman"/>
          <w:color w:val="000000"/>
          <w:sz w:val="17"/>
          <w:szCs w:val="17"/>
          <w:lang w:val="en"/>
        </w:rPr>
        <w:t>advantage;</w:t>
      </w:r>
      <w:proofErr w:type="gramEnd"/>
    </w:p>
    <w:p w14:paraId="26C36882" w14:textId="7CA54EC6" w:rsidR="00512A9A" w:rsidRPr="00512A9A" w:rsidRDefault="00512A9A" w:rsidP="00512A9A">
      <w:pPr>
        <w:numPr>
          <w:ilvl w:val="0"/>
          <w:numId w:val="4"/>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Reviewers must report to the editor of </w:t>
      </w:r>
      <w:r w:rsidR="00E83B3C">
        <w:rPr>
          <w:rFonts w:ascii="Verdana" w:eastAsia="Times New Roman" w:hAnsi="Verdana" w:cs="Times New Roman"/>
          <w:color w:val="000000"/>
          <w:sz w:val="17"/>
          <w:szCs w:val="17"/>
          <w:lang w:val="en"/>
        </w:rPr>
        <w:t>EJA</w:t>
      </w:r>
      <w:r w:rsidRPr="00512A9A">
        <w:rPr>
          <w:rFonts w:ascii="Verdana" w:eastAsia="Times New Roman" w:hAnsi="Verdana" w:cs="Times New Roman"/>
          <w:color w:val="000000"/>
          <w:sz w:val="17"/>
          <w:szCs w:val="17"/>
          <w:lang w:val="en"/>
        </w:rPr>
        <w:t xml:space="preserve"> if they are aware of copyright infringement and plagiarism on the author’s </w:t>
      </w:r>
      <w:proofErr w:type="gramStart"/>
      <w:r w:rsidRPr="00512A9A">
        <w:rPr>
          <w:rFonts w:ascii="Verdana" w:eastAsia="Times New Roman" w:hAnsi="Verdana" w:cs="Times New Roman"/>
          <w:color w:val="000000"/>
          <w:sz w:val="17"/>
          <w:szCs w:val="17"/>
          <w:lang w:val="en"/>
        </w:rPr>
        <w:t>part;</w:t>
      </w:r>
      <w:proofErr w:type="gramEnd"/>
    </w:p>
    <w:p w14:paraId="318CF97A" w14:textId="77777777" w:rsidR="00512A9A" w:rsidRPr="00512A9A" w:rsidRDefault="00512A9A" w:rsidP="00512A9A">
      <w:pPr>
        <w:numPr>
          <w:ilvl w:val="0"/>
          <w:numId w:val="4"/>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Reviews should be conducted objectively, and observations should be formulated clearly with supporting arguments, so that authors can use them for improving the </w:t>
      </w:r>
      <w:proofErr w:type="gramStart"/>
      <w:r w:rsidRPr="00512A9A">
        <w:rPr>
          <w:rFonts w:ascii="Verdana" w:eastAsia="Times New Roman" w:hAnsi="Verdana" w:cs="Times New Roman"/>
          <w:color w:val="000000"/>
          <w:sz w:val="17"/>
          <w:szCs w:val="17"/>
          <w:lang w:val="en"/>
        </w:rPr>
        <w:t>paper;</w:t>
      </w:r>
      <w:proofErr w:type="gramEnd"/>
    </w:p>
    <w:p w14:paraId="084B8448" w14:textId="77777777" w:rsidR="00512A9A" w:rsidRPr="00512A9A" w:rsidRDefault="00512A9A" w:rsidP="00512A9A">
      <w:pPr>
        <w:numPr>
          <w:ilvl w:val="0"/>
          <w:numId w:val="4"/>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Reviewers evaluate manuscripts based on content without regard to the authors’ race, age, gender, ethnic origin, sexual orientation, disability, religious belief, citizenship, political orientation or social </w:t>
      </w:r>
      <w:proofErr w:type="gramStart"/>
      <w:r w:rsidRPr="00512A9A">
        <w:rPr>
          <w:rFonts w:ascii="Verdana" w:eastAsia="Times New Roman" w:hAnsi="Verdana" w:cs="Times New Roman"/>
          <w:color w:val="000000"/>
          <w:sz w:val="17"/>
          <w:szCs w:val="17"/>
          <w:lang w:val="en"/>
        </w:rPr>
        <w:t>class;</w:t>
      </w:r>
      <w:proofErr w:type="gramEnd"/>
    </w:p>
    <w:p w14:paraId="541E7228" w14:textId="77777777" w:rsidR="00512A9A" w:rsidRPr="00512A9A" w:rsidRDefault="00512A9A" w:rsidP="00512A9A">
      <w:pPr>
        <w:numPr>
          <w:ilvl w:val="0"/>
          <w:numId w:val="4"/>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Reviewers should not consider manuscripts in which they have conflicts of interest resulting from competitive, collaborative, or other relationships or connections with any of the authors, companies, or institutions connected to the papers.</w:t>
      </w:r>
    </w:p>
    <w:p w14:paraId="2F0E449F" w14:textId="69FBFE34" w:rsidR="00512A9A" w:rsidRPr="00512A9A" w:rsidRDefault="00512A9A" w:rsidP="00512A9A">
      <w:pPr>
        <w:shd w:val="clear" w:color="auto" w:fill="FFFFFF"/>
        <w:spacing w:before="222" w:after="111" w:line="240" w:lineRule="auto"/>
        <w:outlineLvl w:val="0"/>
        <w:rPr>
          <w:rFonts w:ascii="Arial" w:eastAsia="Times New Roman" w:hAnsi="Arial" w:cs="Arial"/>
          <w:b/>
          <w:bCs/>
          <w:color w:val="000000"/>
          <w:kern w:val="36"/>
          <w:sz w:val="39"/>
          <w:szCs w:val="39"/>
          <w:lang w:val="en-US"/>
        </w:rPr>
      </w:pPr>
      <w:r w:rsidRPr="00512A9A">
        <w:rPr>
          <w:rFonts w:ascii="Arial" w:eastAsia="Times New Roman" w:hAnsi="Arial" w:cs="Arial"/>
          <w:b/>
          <w:bCs/>
          <w:color w:val="8A1133"/>
          <w:kern w:val="36"/>
          <w:sz w:val="39"/>
          <w:szCs w:val="39"/>
          <w:u w:val="single"/>
          <w:lang w:val="en-US"/>
        </w:rPr>
        <w:t>Publisher’s Responsibilities</w:t>
      </w:r>
    </w:p>
    <w:p w14:paraId="516B444E" w14:textId="14BECA10" w:rsidR="00512A9A" w:rsidRPr="00512A9A" w:rsidRDefault="00512A9A" w:rsidP="00512A9A">
      <w:pPr>
        <w:shd w:val="clear" w:color="auto" w:fill="FFFFFF"/>
        <w:spacing w:before="240" w:after="240" w:line="240" w:lineRule="auto"/>
        <w:jc w:val="both"/>
        <w:rPr>
          <w:rFonts w:ascii="Verdana" w:eastAsia="Times New Roman" w:hAnsi="Verdana" w:cs="Times New Roman"/>
          <w:color w:val="000000"/>
          <w:sz w:val="18"/>
          <w:szCs w:val="18"/>
          <w:lang w:val="en-US"/>
        </w:rPr>
      </w:pPr>
      <w:r w:rsidRPr="00512A9A">
        <w:rPr>
          <w:rFonts w:ascii="Verdana" w:eastAsia="Times New Roman" w:hAnsi="Verdana" w:cs="Times New Roman"/>
          <w:color w:val="000000"/>
          <w:sz w:val="18"/>
          <w:szCs w:val="18"/>
          <w:lang w:val="en"/>
        </w:rPr>
        <w:t xml:space="preserve">As publisher of </w:t>
      </w:r>
      <w:r w:rsidR="00E83B3C">
        <w:rPr>
          <w:rFonts w:ascii="Verdana" w:eastAsia="Times New Roman" w:hAnsi="Verdana" w:cs="Times New Roman"/>
          <w:color w:val="000000"/>
          <w:sz w:val="18"/>
          <w:szCs w:val="18"/>
          <w:lang w:val="en"/>
        </w:rPr>
        <w:t>EJA</w:t>
      </w:r>
      <w:r w:rsidRPr="00512A9A">
        <w:rPr>
          <w:rFonts w:ascii="Verdana" w:eastAsia="Times New Roman" w:hAnsi="Verdana" w:cs="Times New Roman"/>
          <w:color w:val="000000"/>
          <w:sz w:val="18"/>
          <w:szCs w:val="18"/>
          <w:lang w:val="en"/>
        </w:rPr>
        <w:t xml:space="preserve">, </w:t>
      </w:r>
      <w:r w:rsidR="00E83B3C">
        <w:rPr>
          <w:rFonts w:ascii="Verdana" w:eastAsia="Times New Roman" w:hAnsi="Verdana" w:cs="Times New Roman"/>
          <w:color w:val="000000"/>
          <w:sz w:val="18"/>
          <w:szCs w:val="18"/>
          <w:lang w:val="en"/>
        </w:rPr>
        <w:t xml:space="preserve">Premier Publishing </w:t>
      </w:r>
      <w:proofErr w:type="spellStart"/>
      <w:r w:rsidR="00E83B3C">
        <w:rPr>
          <w:rFonts w:ascii="Verdana" w:eastAsia="Times New Roman" w:hAnsi="Verdana" w:cs="Times New Roman"/>
          <w:color w:val="000000"/>
          <w:sz w:val="18"/>
          <w:szCs w:val="18"/>
          <w:lang w:val="en"/>
        </w:rPr>
        <w:t>s.r.o.</w:t>
      </w:r>
      <w:proofErr w:type="spellEnd"/>
      <w:r w:rsidR="00E83B3C">
        <w:rPr>
          <w:rFonts w:ascii="Verdana" w:eastAsia="Times New Roman" w:hAnsi="Verdana" w:cs="Times New Roman"/>
          <w:color w:val="000000"/>
          <w:sz w:val="18"/>
          <w:szCs w:val="18"/>
          <w:lang w:val="en"/>
        </w:rPr>
        <w:t xml:space="preserve"> </w:t>
      </w:r>
    </w:p>
    <w:p w14:paraId="1B283530" w14:textId="7B658E3E" w:rsidR="00512A9A" w:rsidRPr="00512A9A" w:rsidRDefault="00512A9A" w:rsidP="00512A9A">
      <w:pPr>
        <w:numPr>
          <w:ilvl w:val="0"/>
          <w:numId w:val="5"/>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provides practical support to the editor and executive editorial board of </w:t>
      </w:r>
      <w:r w:rsidR="00E83B3C">
        <w:rPr>
          <w:rFonts w:ascii="Verdana" w:eastAsia="Times New Roman" w:hAnsi="Verdana" w:cs="Times New Roman"/>
          <w:color w:val="000000"/>
          <w:sz w:val="17"/>
          <w:szCs w:val="17"/>
          <w:lang w:val="en"/>
        </w:rPr>
        <w:t>EJA</w:t>
      </w:r>
      <w:r w:rsidRPr="00512A9A">
        <w:rPr>
          <w:rFonts w:ascii="Verdana" w:eastAsia="Times New Roman" w:hAnsi="Verdana" w:cs="Times New Roman"/>
          <w:color w:val="000000"/>
          <w:sz w:val="17"/>
          <w:szCs w:val="17"/>
          <w:lang w:val="en"/>
        </w:rPr>
        <w:t xml:space="preserve"> so that they can follow the COPE Code of Conduct for </w:t>
      </w:r>
      <w:proofErr w:type="gramStart"/>
      <w:r w:rsidRPr="00512A9A">
        <w:rPr>
          <w:rFonts w:ascii="Verdana" w:eastAsia="Times New Roman" w:hAnsi="Verdana" w:cs="Times New Roman"/>
          <w:color w:val="000000"/>
          <w:sz w:val="17"/>
          <w:szCs w:val="17"/>
          <w:lang w:val="en"/>
        </w:rPr>
        <w:t>Journal;</w:t>
      </w:r>
      <w:proofErr w:type="gramEnd"/>
    </w:p>
    <w:p w14:paraId="708D2589" w14:textId="77777777" w:rsidR="00512A9A" w:rsidRPr="00512A9A" w:rsidRDefault="00512A9A" w:rsidP="00512A9A">
      <w:pPr>
        <w:numPr>
          <w:ilvl w:val="0"/>
          <w:numId w:val="5"/>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ensures the autonomy of editorial </w:t>
      </w:r>
      <w:proofErr w:type="gramStart"/>
      <w:r w:rsidRPr="00512A9A">
        <w:rPr>
          <w:rFonts w:ascii="Verdana" w:eastAsia="Times New Roman" w:hAnsi="Verdana" w:cs="Times New Roman"/>
          <w:color w:val="000000"/>
          <w:sz w:val="17"/>
          <w:szCs w:val="17"/>
          <w:lang w:val="en"/>
        </w:rPr>
        <w:t>decisions;</w:t>
      </w:r>
      <w:proofErr w:type="gramEnd"/>
    </w:p>
    <w:p w14:paraId="71E5F453" w14:textId="77777777" w:rsidR="00512A9A" w:rsidRPr="00512A9A" w:rsidRDefault="00512A9A" w:rsidP="00512A9A">
      <w:pPr>
        <w:numPr>
          <w:ilvl w:val="0"/>
          <w:numId w:val="5"/>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protects intellectual property and </w:t>
      </w:r>
      <w:proofErr w:type="gramStart"/>
      <w:r w:rsidRPr="00512A9A">
        <w:rPr>
          <w:rFonts w:ascii="Verdana" w:eastAsia="Times New Roman" w:hAnsi="Verdana" w:cs="Times New Roman"/>
          <w:color w:val="000000"/>
          <w:sz w:val="17"/>
          <w:szCs w:val="17"/>
          <w:lang w:val="en"/>
        </w:rPr>
        <w:t>copyright;</w:t>
      </w:r>
      <w:proofErr w:type="gramEnd"/>
    </w:p>
    <w:p w14:paraId="1DDB0239" w14:textId="77777777" w:rsidR="00512A9A" w:rsidRPr="00512A9A" w:rsidRDefault="00512A9A" w:rsidP="00512A9A">
      <w:pPr>
        <w:numPr>
          <w:ilvl w:val="0"/>
          <w:numId w:val="5"/>
        </w:numPr>
        <w:shd w:val="clear" w:color="auto" w:fill="FFFFFF"/>
        <w:spacing w:before="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ensures that good practice is maintained to the standards defined above.</w:t>
      </w:r>
    </w:p>
    <w:p w14:paraId="7A28D4C8" w14:textId="77777777" w:rsidR="00E451D3" w:rsidRPr="00512A9A" w:rsidRDefault="00E451D3">
      <w:pPr>
        <w:rPr>
          <w:lang w:val="en-US"/>
        </w:rPr>
      </w:pPr>
    </w:p>
    <w:sectPr w:rsidR="00E451D3" w:rsidRPr="00512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D52BF"/>
    <w:multiLevelType w:val="multilevel"/>
    <w:tmpl w:val="546E890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47DCB"/>
    <w:multiLevelType w:val="multilevel"/>
    <w:tmpl w:val="6F14BAD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83C98"/>
    <w:multiLevelType w:val="multilevel"/>
    <w:tmpl w:val="AC8E4BB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F73C38"/>
    <w:multiLevelType w:val="multilevel"/>
    <w:tmpl w:val="C318F81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2B3D3F"/>
    <w:multiLevelType w:val="multilevel"/>
    <w:tmpl w:val="C40C9A8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78678582">
    <w:abstractNumId w:val="4"/>
  </w:num>
  <w:num w:numId="2" w16cid:durableId="1853760896">
    <w:abstractNumId w:val="1"/>
  </w:num>
  <w:num w:numId="3" w16cid:durableId="1794055383">
    <w:abstractNumId w:val="3"/>
  </w:num>
  <w:num w:numId="4" w16cid:durableId="192966782">
    <w:abstractNumId w:val="0"/>
  </w:num>
  <w:num w:numId="5" w16cid:durableId="1505320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9A"/>
    <w:rsid w:val="00342C61"/>
    <w:rsid w:val="00450FB9"/>
    <w:rsid w:val="00512A9A"/>
    <w:rsid w:val="00513CB0"/>
    <w:rsid w:val="00550EBE"/>
    <w:rsid w:val="00A401F5"/>
    <w:rsid w:val="00AA0F58"/>
    <w:rsid w:val="00E451D3"/>
    <w:rsid w:val="00E46361"/>
    <w:rsid w:val="00E83B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F876"/>
  <w15:chartTrackingRefBased/>
  <w15:docId w15:val="{E6E88682-0D65-4E31-8623-198D4CFB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12A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12A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2A9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12A9A"/>
    <w:rPr>
      <w:rFonts w:ascii="Times New Roman" w:eastAsia="Times New Roman" w:hAnsi="Times New Roman" w:cs="Times New Roman"/>
      <w:b/>
      <w:bCs/>
      <w:sz w:val="36"/>
      <w:szCs w:val="36"/>
    </w:rPr>
  </w:style>
  <w:style w:type="character" w:customStyle="1" w:styleId="text">
    <w:name w:val="text"/>
    <w:basedOn w:val="a0"/>
    <w:rsid w:val="00512A9A"/>
  </w:style>
  <w:style w:type="character" w:styleId="a3">
    <w:name w:val="Hyperlink"/>
    <w:basedOn w:val="a0"/>
    <w:uiPriority w:val="99"/>
    <w:semiHidden/>
    <w:unhideWhenUsed/>
    <w:rsid w:val="00512A9A"/>
    <w:rPr>
      <w:color w:val="0000FF"/>
      <w:u w:val="single"/>
    </w:rPr>
  </w:style>
  <w:style w:type="paragraph" w:customStyle="1" w:styleId="texte">
    <w:name w:val="texte"/>
    <w:basedOn w:val="a"/>
    <w:rsid w:val="00512A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12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393627">
      <w:bodyDiv w:val="1"/>
      <w:marLeft w:val="0"/>
      <w:marRight w:val="0"/>
      <w:marTop w:val="0"/>
      <w:marBottom w:val="0"/>
      <w:divBdr>
        <w:top w:val="none" w:sz="0" w:space="0" w:color="auto"/>
        <w:left w:val="none" w:sz="0" w:space="0" w:color="auto"/>
        <w:bottom w:val="none" w:sz="0" w:space="0" w:color="auto"/>
        <w:right w:val="none" w:sz="0" w:space="0" w:color="auto"/>
      </w:divBdr>
      <w:divsChild>
        <w:div w:id="1851869616">
          <w:marLeft w:val="-1440"/>
          <w:marRight w:val="-1440"/>
          <w:marTop w:val="0"/>
          <w:marBottom w:val="0"/>
          <w:divBdr>
            <w:top w:val="none" w:sz="0" w:space="0" w:color="auto"/>
            <w:left w:val="none" w:sz="0" w:space="0" w:color="auto"/>
            <w:bottom w:val="none" w:sz="0" w:space="0" w:color="auto"/>
            <w:right w:val="none" w:sz="0" w:space="0" w:color="auto"/>
          </w:divBdr>
        </w:div>
        <w:div w:id="2076394734">
          <w:marLeft w:val="0"/>
          <w:marRight w:val="0"/>
          <w:marTop w:val="720"/>
          <w:marBottom w:val="720"/>
          <w:divBdr>
            <w:top w:val="none" w:sz="0" w:space="0" w:color="auto"/>
            <w:left w:val="none" w:sz="0" w:space="0" w:color="auto"/>
            <w:bottom w:val="none" w:sz="0" w:space="0" w:color="auto"/>
            <w:right w:val="none" w:sz="0" w:space="0" w:color="auto"/>
          </w:divBdr>
          <w:divsChild>
            <w:div w:id="81535117">
              <w:marLeft w:val="0"/>
              <w:marRight w:val="0"/>
              <w:marTop w:val="131"/>
              <w:marBottom w:val="131"/>
              <w:divBdr>
                <w:top w:val="none" w:sz="0" w:space="0" w:color="auto"/>
                <w:left w:val="none" w:sz="0" w:space="0" w:color="auto"/>
                <w:bottom w:val="none" w:sz="0" w:space="0" w:color="auto"/>
                <w:right w:val="none" w:sz="0" w:space="0" w:color="auto"/>
              </w:divBdr>
            </w:div>
            <w:div w:id="1641957769">
              <w:marLeft w:val="0"/>
              <w:marRight w:val="0"/>
              <w:marTop w:val="131"/>
              <w:marBottom w:val="131"/>
              <w:divBdr>
                <w:top w:val="none" w:sz="0" w:space="0" w:color="auto"/>
                <w:left w:val="none" w:sz="0" w:space="0" w:color="auto"/>
                <w:bottom w:val="none" w:sz="0" w:space="0" w:color="auto"/>
                <w:right w:val="none" w:sz="0" w:space="0" w:color="auto"/>
              </w:divBdr>
            </w:div>
            <w:div w:id="488132558">
              <w:marLeft w:val="0"/>
              <w:marRight w:val="0"/>
              <w:marTop w:val="131"/>
              <w:marBottom w:val="131"/>
              <w:divBdr>
                <w:top w:val="none" w:sz="0" w:space="0" w:color="auto"/>
                <w:left w:val="none" w:sz="0" w:space="0" w:color="auto"/>
                <w:bottom w:val="none" w:sz="0" w:space="0" w:color="auto"/>
                <w:right w:val="none" w:sz="0" w:space="0" w:color="auto"/>
              </w:divBdr>
            </w:div>
            <w:div w:id="649797257">
              <w:marLeft w:val="0"/>
              <w:marRight w:val="0"/>
              <w:marTop w:val="131"/>
              <w:marBottom w:val="131"/>
              <w:divBdr>
                <w:top w:val="none" w:sz="0" w:space="0" w:color="auto"/>
                <w:left w:val="none" w:sz="0" w:space="0" w:color="auto"/>
                <w:bottom w:val="none" w:sz="0" w:space="0" w:color="auto"/>
                <w:right w:val="none" w:sz="0" w:space="0" w:color="auto"/>
              </w:divBdr>
            </w:div>
            <w:div w:id="78597562">
              <w:marLeft w:val="0"/>
              <w:marRight w:val="0"/>
              <w:marTop w:val="131"/>
              <w:marBottom w:val="131"/>
              <w:divBdr>
                <w:top w:val="none" w:sz="0" w:space="0" w:color="auto"/>
                <w:left w:val="none" w:sz="0" w:space="0" w:color="auto"/>
                <w:bottom w:val="none" w:sz="0" w:space="0" w:color="auto"/>
                <w:right w:val="none" w:sz="0" w:space="0" w:color="auto"/>
              </w:divBdr>
            </w:div>
          </w:divsChild>
        </w:div>
        <w:div w:id="1597865913">
          <w:marLeft w:val="-1440"/>
          <w:marRight w:val="-3360"/>
          <w:marTop w:val="720"/>
          <w:marBottom w:val="720"/>
          <w:divBdr>
            <w:top w:val="none" w:sz="0" w:space="0" w:color="auto"/>
            <w:left w:val="none" w:sz="0" w:space="0" w:color="auto"/>
            <w:bottom w:val="none" w:sz="0" w:space="0" w:color="auto"/>
            <w:right w:val="none" w:sz="0" w:space="0" w:color="auto"/>
          </w:divBdr>
          <w:divsChild>
            <w:div w:id="159779684">
              <w:marLeft w:val="0"/>
              <w:marRight w:val="0"/>
              <w:marTop w:val="0"/>
              <w:marBottom w:val="0"/>
              <w:divBdr>
                <w:top w:val="none" w:sz="0" w:space="0" w:color="auto"/>
                <w:left w:val="none" w:sz="0" w:space="0" w:color="auto"/>
                <w:bottom w:val="none" w:sz="0" w:space="0" w:color="auto"/>
                <w:right w:val="none" w:sz="0" w:space="0" w:color="auto"/>
              </w:divBdr>
            </w:div>
            <w:div w:id="1316495728">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ationethics.org/files/Full%20set%20of%20flowchar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openedition.org/rccs/5601" TargetMode="External"/><Relationship Id="rId5" Type="http://schemas.openxmlformats.org/officeDocument/2006/relationships/hyperlink" Target="http://publicationethic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1130</Words>
  <Characters>6447</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Publication Ethics and Publication Malpractice Statement</vt:lpstr>
      <vt:lpstr>Responsibilities of the Editor and Executive Editorial Board of EJA</vt:lpstr>
      <vt:lpstr>Guest Editors’ Responsibilities</vt:lpstr>
      <vt:lpstr>Authors’ Responsibilities</vt:lpstr>
      <vt:lpstr>Reviewers’ Responsibilities</vt:lpstr>
      <vt:lpstr>Publisher’s Responsibilities</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Kiselev</dc:creator>
  <cp:keywords/>
  <dc:description/>
  <cp:lastModifiedBy>Alexey Kiselev</cp:lastModifiedBy>
  <cp:revision>3</cp:revision>
  <dcterms:created xsi:type="dcterms:W3CDTF">2022-06-02T14:29:00Z</dcterms:created>
  <dcterms:modified xsi:type="dcterms:W3CDTF">2022-06-02T14:45:00Z</dcterms:modified>
</cp:coreProperties>
</file>